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29" w:rsidRPr="002F3D65" w:rsidRDefault="00924129">
      <w:pPr>
        <w:rPr>
          <w:sz w:val="32"/>
          <w:szCs w:val="32"/>
        </w:rPr>
      </w:pPr>
    </w:p>
    <w:p w:rsidR="002F3D65" w:rsidRDefault="00924129" w:rsidP="002F3D65">
      <w:pPr>
        <w:spacing w:before="100" w:beforeAutospacing="1" w:after="100" w:afterAutospacing="1" w:line="240" w:lineRule="auto"/>
        <w:jc w:val="center"/>
        <w:outlineLvl w:val="2"/>
        <w:rPr>
          <w:rFonts w:eastAsia="Times New Roman" w:cs="Times New Roman"/>
          <w:bCs/>
          <w:sz w:val="32"/>
          <w:szCs w:val="32"/>
        </w:rPr>
      </w:pPr>
      <w:r w:rsidRPr="000B7D9B">
        <w:rPr>
          <w:rFonts w:eastAsia="Times New Roman" w:cs="Times New Roman"/>
          <w:b/>
          <w:bCs/>
          <w:sz w:val="32"/>
          <w:szCs w:val="32"/>
        </w:rPr>
        <w:t>The Caste System</w:t>
      </w:r>
      <w:r w:rsidR="002F3D65" w:rsidRPr="002F3D65">
        <w:rPr>
          <w:rFonts w:eastAsia="Times New Roman" w:cs="Times New Roman"/>
          <w:bCs/>
          <w:sz w:val="32"/>
          <w:szCs w:val="32"/>
        </w:rPr>
        <w:t xml:space="preserve">     </w:t>
      </w:r>
      <w:r w:rsidRPr="002F3D65">
        <w:rPr>
          <w:rFonts w:eastAsia="Times New Roman" w:cs="Times New Roman"/>
          <w:bCs/>
          <w:sz w:val="32"/>
          <w:szCs w:val="32"/>
        </w:rPr>
        <w:t>What is the caste system?</w:t>
      </w:r>
    </w:p>
    <w:p w:rsidR="00924129" w:rsidRPr="002F3D65" w:rsidRDefault="00924129" w:rsidP="002F3D65">
      <w:pPr>
        <w:spacing w:before="100" w:beforeAutospacing="1" w:after="100" w:afterAutospacing="1" w:line="240" w:lineRule="auto"/>
        <w:outlineLvl w:val="2"/>
        <w:rPr>
          <w:rFonts w:eastAsia="Times New Roman" w:cs="Times New Roman"/>
          <w:bCs/>
          <w:sz w:val="32"/>
          <w:szCs w:val="32"/>
        </w:rPr>
      </w:pPr>
      <w:r w:rsidRPr="00335D62">
        <w:rPr>
          <w:rFonts w:eastAsia="Times New Roman" w:cs="Times New Roman"/>
          <w:sz w:val="28"/>
          <w:szCs w:val="28"/>
        </w:rPr>
        <w:t xml:space="preserve">When the Aryans conquered the land around 1500 BCE, they brought with them their cultural and religious beliefs. Among these beliefs was the idea of a divided social structure with different levels. </w:t>
      </w:r>
      <w:bookmarkStart w:id="0" w:name="_GoBack"/>
      <w:bookmarkEnd w:id="0"/>
    </w:p>
    <w:p w:rsidR="00924129" w:rsidRPr="00335D62" w:rsidRDefault="00924129" w:rsidP="00924129">
      <w:pPr>
        <w:spacing w:before="100" w:beforeAutospacing="1" w:after="100" w:afterAutospacing="1" w:line="240" w:lineRule="auto"/>
        <w:rPr>
          <w:rFonts w:eastAsia="Times New Roman" w:cs="Times New Roman"/>
          <w:sz w:val="28"/>
          <w:szCs w:val="28"/>
        </w:rPr>
      </w:pPr>
      <w:r w:rsidRPr="00335D62">
        <w:rPr>
          <w:rFonts w:eastAsia="Times New Roman" w:cs="Times New Roman"/>
          <w:sz w:val="28"/>
          <w:szCs w:val="28"/>
        </w:rPr>
        <w:t xml:space="preserve">A person’s status and role within society was tied to the group, or caste, he or she belonged to. Different groups in society were responsible for different jobs and responsibilities. People in one group were not allowed to marry people from another group. A person was born into a group and was not allowed to change groups at any point in life. The Aryans called this system the </w:t>
      </w:r>
      <w:hyperlink r:id="rId5" w:history="1">
        <w:r w:rsidRPr="00335D62">
          <w:rPr>
            <w:rFonts w:eastAsia="Times New Roman" w:cs="Times New Roman"/>
            <w:color w:val="0000FF"/>
            <w:sz w:val="28"/>
            <w:szCs w:val="28"/>
            <w:u w:val="single"/>
          </w:rPr>
          <w:t>caste system</w:t>
        </w:r>
      </w:hyperlink>
      <w:r w:rsidRPr="00335D62">
        <w:rPr>
          <w:rFonts w:eastAsia="Times New Roman" w:cs="Times New Roman"/>
          <w:sz w:val="28"/>
          <w:szCs w:val="28"/>
        </w:rPr>
        <w:t>, and it remained a dominant force in Indian society for many centuries.</w:t>
      </w:r>
    </w:p>
    <w:p w:rsidR="00924129" w:rsidRPr="00335D62" w:rsidRDefault="00924129" w:rsidP="00924129">
      <w:pPr>
        <w:spacing w:before="100" w:beforeAutospacing="1" w:after="100" w:afterAutospacing="1" w:line="240" w:lineRule="auto"/>
        <w:rPr>
          <w:rFonts w:eastAsia="Times New Roman" w:cs="Times New Roman"/>
          <w:sz w:val="28"/>
          <w:szCs w:val="28"/>
        </w:rPr>
      </w:pPr>
      <w:r w:rsidRPr="00335D62">
        <w:rPr>
          <w:rFonts w:eastAsia="Times New Roman" w:cs="Times New Roman"/>
          <w:sz w:val="28"/>
          <w:szCs w:val="28"/>
        </w:rPr>
        <w:t xml:space="preserve">The system consists of four major castes, which were based on the original four orders of ancient Indian society. These four orders came out of an interpretation of the </w:t>
      </w:r>
      <w:hyperlink r:id="rId6" w:history="1">
        <w:r w:rsidRPr="00335D62">
          <w:rPr>
            <w:rFonts w:eastAsia="Times New Roman" w:cs="Times New Roman"/>
            <w:color w:val="0000FF"/>
            <w:sz w:val="28"/>
            <w:szCs w:val="28"/>
            <w:u w:val="single"/>
          </w:rPr>
          <w:t>Vedas</w:t>
        </w:r>
      </w:hyperlink>
      <w:r w:rsidRPr="00335D62">
        <w:rPr>
          <w:rFonts w:eastAsia="Times New Roman" w:cs="Times New Roman"/>
          <w:sz w:val="28"/>
          <w:szCs w:val="28"/>
        </w:rPr>
        <w:t>, the ancient Hindu scriptures. The castes were organized as follows:</w:t>
      </w:r>
    </w:p>
    <w:p w:rsidR="00924129" w:rsidRPr="000B7D9B" w:rsidRDefault="00924129" w:rsidP="00924129">
      <w:pPr>
        <w:numPr>
          <w:ilvl w:val="0"/>
          <w:numId w:val="1"/>
        </w:numPr>
        <w:spacing w:before="100" w:beforeAutospacing="1" w:after="100" w:afterAutospacing="1" w:line="240" w:lineRule="auto"/>
        <w:rPr>
          <w:rFonts w:eastAsia="Times New Roman" w:cs="Times New Roman"/>
          <w:b/>
          <w:sz w:val="28"/>
          <w:szCs w:val="28"/>
        </w:rPr>
      </w:pPr>
      <w:r w:rsidRPr="00335D62">
        <w:rPr>
          <w:rFonts w:eastAsia="Times New Roman" w:cs="Times New Roman"/>
          <w:sz w:val="28"/>
          <w:szCs w:val="28"/>
        </w:rPr>
        <w:t xml:space="preserve">The highest class was the </w:t>
      </w:r>
      <w:hyperlink r:id="rId7" w:history="1">
        <w:r w:rsidRPr="000B7D9B">
          <w:rPr>
            <w:rFonts w:eastAsia="Times New Roman" w:cs="Times New Roman"/>
            <w:b/>
            <w:color w:val="0000FF"/>
            <w:sz w:val="28"/>
            <w:szCs w:val="28"/>
            <w:u w:val="single"/>
          </w:rPr>
          <w:t>Brahmans</w:t>
        </w:r>
      </w:hyperlink>
      <w:r w:rsidRPr="00335D62">
        <w:rPr>
          <w:rFonts w:eastAsia="Times New Roman" w:cs="Times New Roman"/>
          <w:sz w:val="28"/>
          <w:szCs w:val="28"/>
        </w:rPr>
        <w:t xml:space="preserve">. This caste consisted of </w:t>
      </w:r>
      <w:r w:rsidRPr="000B7D9B">
        <w:rPr>
          <w:rFonts w:eastAsia="Times New Roman" w:cs="Times New Roman"/>
          <w:b/>
          <w:sz w:val="28"/>
          <w:szCs w:val="28"/>
        </w:rPr>
        <w:t>priests, judges, and scholars.</w:t>
      </w:r>
    </w:p>
    <w:p w:rsidR="00924129" w:rsidRPr="00335D62" w:rsidRDefault="00924129" w:rsidP="00924129">
      <w:pPr>
        <w:numPr>
          <w:ilvl w:val="0"/>
          <w:numId w:val="1"/>
        </w:numPr>
        <w:spacing w:before="100" w:beforeAutospacing="1" w:after="100" w:afterAutospacing="1" w:line="240" w:lineRule="auto"/>
        <w:rPr>
          <w:rFonts w:eastAsia="Times New Roman" w:cs="Times New Roman"/>
          <w:sz w:val="28"/>
          <w:szCs w:val="28"/>
        </w:rPr>
      </w:pPr>
      <w:r w:rsidRPr="00335D62">
        <w:rPr>
          <w:rFonts w:eastAsia="Times New Roman" w:cs="Times New Roman"/>
          <w:sz w:val="28"/>
          <w:szCs w:val="28"/>
        </w:rPr>
        <w:t xml:space="preserve">Next were the </w:t>
      </w:r>
      <w:r w:rsidRPr="000B7D9B">
        <w:rPr>
          <w:rFonts w:eastAsia="Times New Roman" w:cs="Times New Roman"/>
          <w:b/>
          <w:sz w:val="28"/>
          <w:szCs w:val="28"/>
        </w:rPr>
        <w:t>Kshatriyas, or the rulers and soldiers</w:t>
      </w:r>
      <w:r w:rsidRPr="00335D62">
        <w:rPr>
          <w:rFonts w:eastAsia="Times New Roman" w:cs="Times New Roman"/>
          <w:sz w:val="28"/>
          <w:szCs w:val="28"/>
        </w:rPr>
        <w:t>.</w:t>
      </w:r>
    </w:p>
    <w:p w:rsidR="00924129" w:rsidRPr="00335D62" w:rsidRDefault="0008766D" w:rsidP="00924129">
      <w:pPr>
        <w:numPr>
          <w:ilvl w:val="0"/>
          <w:numId w:val="1"/>
        </w:numPr>
        <w:spacing w:before="100" w:beforeAutospacing="1" w:after="100" w:afterAutospacing="1" w:line="240" w:lineRule="auto"/>
        <w:rPr>
          <w:rFonts w:eastAsia="Times New Roman" w:cs="Times New Roman"/>
          <w:sz w:val="28"/>
          <w:szCs w:val="28"/>
        </w:rPr>
      </w:pPr>
      <w:hyperlink r:id="rId8" w:history="1">
        <w:r w:rsidR="00924129" w:rsidRPr="00335D62">
          <w:rPr>
            <w:rFonts w:eastAsia="Times New Roman" w:cs="Times New Roman"/>
            <w:color w:val="0000FF"/>
            <w:sz w:val="28"/>
            <w:szCs w:val="28"/>
            <w:u w:val="single"/>
          </w:rPr>
          <w:t>Merchants</w:t>
        </w:r>
      </w:hyperlink>
      <w:r w:rsidR="00924129" w:rsidRPr="00335D62">
        <w:rPr>
          <w:rFonts w:eastAsia="Times New Roman" w:cs="Times New Roman"/>
          <w:sz w:val="28"/>
          <w:szCs w:val="28"/>
        </w:rPr>
        <w:t xml:space="preserve"> and farmers, the </w:t>
      </w:r>
      <w:hyperlink r:id="rId9" w:history="1">
        <w:r w:rsidR="00924129" w:rsidRPr="00335D62">
          <w:rPr>
            <w:rFonts w:eastAsia="Times New Roman" w:cs="Times New Roman"/>
            <w:color w:val="0000FF"/>
            <w:sz w:val="28"/>
            <w:szCs w:val="28"/>
            <w:u w:val="single"/>
          </w:rPr>
          <w:t>Vaisyas</w:t>
        </w:r>
      </w:hyperlink>
      <w:r w:rsidR="00924129" w:rsidRPr="00335D62">
        <w:rPr>
          <w:rFonts w:eastAsia="Times New Roman" w:cs="Times New Roman"/>
          <w:sz w:val="28"/>
          <w:szCs w:val="28"/>
        </w:rPr>
        <w:t>, made up the third level.</w:t>
      </w:r>
    </w:p>
    <w:p w:rsidR="00924129" w:rsidRPr="00335D62" w:rsidRDefault="00924129" w:rsidP="00924129">
      <w:pPr>
        <w:numPr>
          <w:ilvl w:val="0"/>
          <w:numId w:val="1"/>
        </w:numPr>
        <w:spacing w:before="100" w:beforeAutospacing="1" w:after="100" w:afterAutospacing="1" w:line="240" w:lineRule="auto"/>
        <w:rPr>
          <w:rFonts w:eastAsia="Times New Roman" w:cs="Times New Roman"/>
          <w:sz w:val="28"/>
          <w:szCs w:val="28"/>
        </w:rPr>
      </w:pPr>
      <w:r w:rsidRPr="00335D62">
        <w:rPr>
          <w:rFonts w:eastAsia="Times New Roman" w:cs="Times New Roman"/>
          <w:sz w:val="28"/>
          <w:szCs w:val="28"/>
        </w:rPr>
        <w:t xml:space="preserve">The final level, the </w:t>
      </w:r>
      <w:hyperlink r:id="rId10" w:history="1">
        <w:r w:rsidRPr="00335D62">
          <w:rPr>
            <w:rFonts w:eastAsia="Times New Roman" w:cs="Times New Roman"/>
            <w:color w:val="0000FF"/>
            <w:sz w:val="28"/>
            <w:szCs w:val="28"/>
            <w:u w:val="single"/>
          </w:rPr>
          <w:t>Sudras</w:t>
        </w:r>
      </w:hyperlink>
      <w:r w:rsidRPr="00335D62">
        <w:rPr>
          <w:rFonts w:eastAsia="Times New Roman" w:cs="Times New Roman"/>
          <w:sz w:val="28"/>
          <w:szCs w:val="28"/>
        </w:rPr>
        <w:t xml:space="preserve">, consisted of </w:t>
      </w:r>
      <w:hyperlink r:id="rId11" w:history="1">
        <w:r w:rsidRPr="00335D62">
          <w:rPr>
            <w:rFonts w:eastAsia="Times New Roman" w:cs="Times New Roman"/>
            <w:color w:val="0000FF"/>
            <w:sz w:val="28"/>
            <w:szCs w:val="28"/>
            <w:u w:val="single"/>
          </w:rPr>
          <w:t>peasants</w:t>
        </w:r>
      </w:hyperlink>
      <w:r w:rsidRPr="00335D62">
        <w:rPr>
          <w:rFonts w:eastAsia="Times New Roman" w:cs="Times New Roman"/>
          <w:sz w:val="28"/>
          <w:szCs w:val="28"/>
        </w:rPr>
        <w:t>, servants, and laborers.</w:t>
      </w:r>
    </w:p>
    <w:p w:rsidR="00924129" w:rsidRPr="00335D62" w:rsidRDefault="00924129">
      <w:pPr>
        <w:rPr>
          <w:sz w:val="28"/>
          <w:szCs w:val="28"/>
        </w:rPr>
      </w:pPr>
      <w:r w:rsidRPr="00335D62">
        <w:rPr>
          <w:sz w:val="28"/>
          <w:szCs w:val="28"/>
        </w:rPr>
        <w:t>There is a fifth social group as well. The Dalits/Untouchables were thought of as outcasts because their professions usually involved activities that were believed to be impure or unclean. They were believed to be so low that they were not even considered to be a part of the caste system.</w:t>
      </w:r>
    </w:p>
    <w:p w:rsidR="00924129" w:rsidRPr="00335D62" w:rsidRDefault="00924129" w:rsidP="00924129">
      <w:pPr>
        <w:pStyle w:val="Heading4"/>
        <w:rPr>
          <w:rFonts w:asciiTheme="minorHAnsi" w:hAnsiTheme="minorHAnsi"/>
          <w:sz w:val="28"/>
          <w:szCs w:val="28"/>
        </w:rPr>
      </w:pPr>
      <w:r w:rsidRPr="00335D62">
        <w:rPr>
          <w:rFonts w:asciiTheme="minorHAnsi" w:hAnsiTheme="minorHAnsi"/>
          <w:sz w:val="28"/>
          <w:szCs w:val="28"/>
        </w:rPr>
        <w:t>How did the caste system work?</w:t>
      </w:r>
    </w:p>
    <w:p w:rsidR="00924129" w:rsidRPr="00335D62" w:rsidRDefault="00924129" w:rsidP="00924129">
      <w:pPr>
        <w:pStyle w:val="NormalWeb"/>
        <w:rPr>
          <w:rFonts w:asciiTheme="minorHAnsi" w:hAnsiTheme="minorHAnsi"/>
          <w:sz w:val="28"/>
          <w:szCs w:val="28"/>
        </w:rPr>
      </w:pPr>
      <w:r w:rsidRPr="00335D62">
        <w:rPr>
          <w:rFonts w:asciiTheme="minorHAnsi" w:hAnsiTheme="minorHAnsi"/>
          <w:sz w:val="28"/>
          <w:szCs w:val="28"/>
        </w:rPr>
        <w:t xml:space="preserve">In the United States, because of a universal education system and rights promoting equal opportunities for everyone, some citizens have moved between social classes. While the system in the United States does not benefit everyone, can you imagine living in a country where your </w:t>
      </w:r>
      <w:hyperlink r:id="rId12" w:history="1">
        <w:r w:rsidRPr="00335D62">
          <w:rPr>
            <w:rStyle w:val="Hyperlink"/>
            <w:rFonts w:asciiTheme="minorHAnsi" w:hAnsiTheme="minorHAnsi"/>
            <w:sz w:val="28"/>
            <w:szCs w:val="28"/>
          </w:rPr>
          <w:t>social class</w:t>
        </w:r>
      </w:hyperlink>
      <w:r w:rsidRPr="00335D62">
        <w:rPr>
          <w:rFonts w:asciiTheme="minorHAnsi" w:hAnsiTheme="minorHAnsi"/>
          <w:sz w:val="28"/>
          <w:szCs w:val="28"/>
        </w:rPr>
        <w:t xml:space="preserve"> and opportunities are set for life, before you are even born?</w:t>
      </w:r>
    </w:p>
    <w:p w:rsidR="00924129" w:rsidRPr="00335D62" w:rsidRDefault="00924129" w:rsidP="00924129">
      <w:pPr>
        <w:pStyle w:val="Heading5"/>
        <w:rPr>
          <w:rFonts w:asciiTheme="minorHAnsi" w:hAnsiTheme="minorHAnsi"/>
          <w:sz w:val="28"/>
          <w:szCs w:val="28"/>
        </w:rPr>
      </w:pPr>
      <w:r w:rsidRPr="00335D62">
        <w:rPr>
          <w:rFonts w:asciiTheme="minorHAnsi" w:hAnsiTheme="minorHAnsi"/>
          <w:sz w:val="28"/>
          <w:szCs w:val="28"/>
        </w:rPr>
        <w:t>The Upper Castes</w:t>
      </w:r>
    </w:p>
    <w:p w:rsidR="00924129" w:rsidRPr="00335D62" w:rsidRDefault="00924129" w:rsidP="00924129">
      <w:pPr>
        <w:pStyle w:val="NormalWeb"/>
        <w:rPr>
          <w:rFonts w:asciiTheme="minorHAnsi" w:hAnsiTheme="minorHAnsi"/>
          <w:sz w:val="28"/>
          <w:szCs w:val="28"/>
        </w:rPr>
      </w:pPr>
      <w:r w:rsidRPr="00335D62">
        <w:rPr>
          <w:rFonts w:asciiTheme="minorHAnsi" w:hAnsiTheme="minorHAnsi"/>
          <w:sz w:val="28"/>
          <w:szCs w:val="28"/>
        </w:rPr>
        <w:t>A person’s caste determined practically everything about his or her life, from the type of work he or she did to how many opportunities he or she had available.</w:t>
      </w:r>
    </w:p>
    <w:p w:rsidR="00924129" w:rsidRPr="00335D62" w:rsidRDefault="0008766D" w:rsidP="00924129">
      <w:pPr>
        <w:pStyle w:val="NormalWeb"/>
        <w:rPr>
          <w:rFonts w:asciiTheme="minorHAnsi" w:hAnsiTheme="minorHAnsi"/>
          <w:sz w:val="28"/>
          <w:szCs w:val="28"/>
        </w:rPr>
      </w:pPr>
      <w:hyperlink r:id="rId13" w:history="1">
        <w:r w:rsidR="00924129" w:rsidRPr="00335D62">
          <w:rPr>
            <w:rStyle w:val="Hyperlink"/>
            <w:rFonts w:asciiTheme="minorHAnsi" w:hAnsiTheme="minorHAnsi"/>
            <w:sz w:val="28"/>
            <w:szCs w:val="28"/>
          </w:rPr>
          <w:t>Brahmans</w:t>
        </w:r>
      </w:hyperlink>
      <w:r w:rsidR="00924129" w:rsidRPr="00335D62">
        <w:rPr>
          <w:rFonts w:asciiTheme="minorHAnsi" w:hAnsiTheme="minorHAnsi"/>
          <w:sz w:val="28"/>
          <w:szCs w:val="28"/>
        </w:rPr>
        <w:t xml:space="preserve"> were typically priests or scholars, and were viewed as the purest of the social classes. Because of this, they were the only ones able to conduct certain religious rituals and study religious texts.  Their education meant that they often acted as advisors to government officials and had a great deal of influence over society.</w:t>
      </w:r>
    </w:p>
    <w:p w:rsidR="00924129" w:rsidRPr="00335D62" w:rsidRDefault="0008766D" w:rsidP="00924129">
      <w:pPr>
        <w:pStyle w:val="NormalWeb"/>
        <w:rPr>
          <w:rFonts w:asciiTheme="minorHAnsi" w:hAnsiTheme="minorHAnsi"/>
          <w:sz w:val="28"/>
          <w:szCs w:val="28"/>
        </w:rPr>
      </w:pPr>
      <w:hyperlink r:id="rId14" w:history="1">
        <w:r w:rsidR="00924129" w:rsidRPr="00335D62">
          <w:rPr>
            <w:rStyle w:val="Hyperlink"/>
            <w:rFonts w:asciiTheme="minorHAnsi" w:hAnsiTheme="minorHAnsi"/>
            <w:sz w:val="28"/>
            <w:szCs w:val="28"/>
          </w:rPr>
          <w:t>Kshatriyas</w:t>
        </w:r>
      </w:hyperlink>
      <w:r w:rsidR="00924129" w:rsidRPr="00335D62">
        <w:rPr>
          <w:rFonts w:asciiTheme="minorHAnsi" w:hAnsiTheme="minorHAnsi"/>
          <w:sz w:val="28"/>
          <w:szCs w:val="28"/>
        </w:rPr>
        <w:t>, were warriors, leaders, and rulers. They held high positions in government and had a great deal of wealth and power. They were viewed as the keepers of religious and moral laws. Based on some texts and the high esteem rulers were held in—which is demonstrated by the frequent representation of gods as rulers—it is thought that the Kshatriya may have at one point been viewed as equal to or even above the Brahmans.</w:t>
      </w:r>
    </w:p>
    <w:p w:rsidR="00924129" w:rsidRPr="00335D62" w:rsidRDefault="00924129" w:rsidP="00924129">
      <w:pPr>
        <w:pStyle w:val="Heading5"/>
        <w:rPr>
          <w:rFonts w:asciiTheme="minorHAnsi" w:hAnsiTheme="minorHAnsi"/>
          <w:sz w:val="28"/>
          <w:szCs w:val="28"/>
        </w:rPr>
      </w:pPr>
      <w:r w:rsidRPr="00335D62">
        <w:rPr>
          <w:rFonts w:asciiTheme="minorHAnsi" w:hAnsiTheme="minorHAnsi"/>
          <w:sz w:val="28"/>
          <w:szCs w:val="28"/>
        </w:rPr>
        <w:t>The Lower Castes</w:t>
      </w:r>
    </w:p>
    <w:p w:rsidR="00924129" w:rsidRPr="00335D62" w:rsidRDefault="00924129" w:rsidP="00924129">
      <w:pPr>
        <w:pStyle w:val="NormalWeb"/>
        <w:rPr>
          <w:rFonts w:asciiTheme="minorHAnsi" w:hAnsiTheme="minorHAnsi"/>
          <w:sz w:val="28"/>
          <w:szCs w:val="28"/>
        </w:rPr>
      </w:pPr>
      <w:r w:rsidRPr="00335D62">
        <w:rPr>
          <w:rFonts w:asciiTheme="minorHAnsi" w:hAnsiTheme="minorHAnsi"/>
          <w:sz w:val="28"/>
          <w:szCs w:val="28"/>
        </w:rPr>
        <w:t xml:space="preserve">The lower castes included the </w:t>
      </w:r>
      <w:hyperlink r:id="rId15" w:history="1">
        <w:r w:rsidRPr="00335D62">
          <w:rPr>
            <w:rStyle w:val="Hyperlink"/>
            <w:rFonts w:asciiTheme="minorHAnsi" w:hAnsiTheme="minorHAnsi"/>
            <w:sz w:val="28"/>
            <w:szCs w:val="28"/>
          </w:rPr>
          <w:t>Vaisyas</w:t>
        </w:r>
      </w:hyperlink>
      <w:r w:rsidRPr="00335D62">
        <w:rPr>
          <w:rFonts w:asciiTheme="minorHAnsi" w:hAnsiTheme="minorHAnsi"/>
          <w:sz w:val="28"/>
          <w:szCs w:val="28"/>
        </w:rPr>
        <w:t xml:space="preserve">, who were </w:t>
      </w:r>
      <w:hyperlink r:id="rId16" w:history="1">
        <w:r w:rsidRPr="00335D62">
          <w:rPr>
            <w:rStyle w:val="Hyperlink"/>
            <w:rFonts w:asciiTheme="minorHAnsi" w:hAnsiTheme="minorHAnsi"/>
            <w:sz w:val="28"/>
            <w:szCs w:val="28"/>
          </w:rPr>
          <w:t>merchants</w:t>
        </w:r>
      </w:hyperlink>
      <w:r w:rsidRPr="00335D62">
        <w:rPr>
          <w:rFonts w:asciiTheme="minorHAnsi" w:hAnsiTheme="minorHAnsi"/>
          <w:sz w:val="28"/>
          <w:szCs w:val="28"/>
        </w:rPr>
        <w:t xml:space="preserve"> and farmers, the </w:t>
      </w:r>
      <w:hyperlink r:id="rId17" w:history="1">
        <w:r w:rsidRPr="00335D62">
          <w:rPr>
            <w:rStyle w:val="Hyperlink"/>
            <w:rFonts w:asciiTheme="minorHAnsi" w:hAnsiTheme="minorHAnsi"/>
            <w:sz w:val="28"/>
            <w:szCs w:val="28"/>
          </w:rPr>
          <w:t>Sudras</w:t>
        </w:r>
      </w:hyperlink>
      <w:r w:rsidRPr="00335D62">
        <w:rPr>
          <w:rFonts w:asciiTheme="minorHAnsi" w:hAnsiTheme="minorHAnsi"/>
          <w:sz w:val="28"/>
          <w:szCs w:val="28"/>
        </w:rPr>
        <w:t xml:space="preserve">, who were </w:t>
      </w:r>
      <w:hyperlink r:id="rId18" w:history="1">
        <w:r w:rsidRPr="00335D62">
          <w:rPr>
            <w:rStyle w:val="Hyperlink"/>
            <w:rFonts w:asciiTheme="minorHAnsi" w:hAnsiTheme="minorHAnsi"/>
            <w:sz w:val="28"/>
            <w:szCs w:val="28"/>
          </w:rPr>
          <w:t>peasants</w:t>
        </w:r>
      </w:hyperlink>
      <w:r w:rsidRPr="00335D62">
        <w:rPr>
          <w:rFonts w:asciiTheme="minorHAnsi" w:hAnsiTheme="minorHAnsi"/>
          <w:sz w:val="28"/>
          <w:szCs w:val="28"/>
        </w:rPr>
        <w:t xml:space="preserve">, laborers, and servants. The Dalits, or untouchables, were so low they were not even considered to be a part of the </w:t>
      </w:r>
      <w:hyperlink r:id="rId19" w:history="1">
        <w:r w:rsidRPr="00335D62">
          <w:rPr>
            <w:rStyle w:val="Hyperlink"/>
            <w:rFonts w:asciiTheme="minorHAnsi" w:hAnsiTheme="minorHAnsi"/>
            <w:sz w:val="28"/>
            <w:szCs w:val="28"/>
          </w:rPr>
          <w:t>caste system</w:t>
        </w:r>
      </w:hyperlink>
      <w:r w:rsidRPr="00335D62">
        <w:rPr>
          <w:rFonts w:asciiTheme="minorHAnsi" w:hAnsiTheme="minorHAnsi"/>
          <w:sz w:val="28"/>
          <w:szCs w:val="28"/>
        </w:rPr>
        <w:t xml:space="preserve">. They were viewed as more impure than the other castes based on their labor and were therefore restricted from certain privileges. For example, the Vaisyas were allowed to study the </w:t>
      </w:r>
      <w:hyperlink r:id="rId20" w:history="1">
        <w:r w:rsidRPr="00335D62">
          <w:rPr>
            <w:rStyle w:val="Hyperlink"/>
            <w:rFonts w:asciiTheme="minorHAnsi" w:hAnsiTheme="minorHAnsi"/>
            <w:sz w:val="28"/>
            <w:szCs w:val="28"/>
          </w:rPr>
          <w:t>Vedas</w:t>
        </w:r>
      </w:hyperlink>
      <w:r w:rsidRPr="00335D62">
        <w:rPr>
          <w:rFonts w:asciiTheme="minorHAnsi" w:hAnsiTheme="minorHAnsi"/>
          <w:sz w:val="28"/>
          <w:szCs w:val="28"/>
        </w:rPr>
        <w:t>, whereas the Sudras were forbidden from study.</w:t>
      </w:r>
    </w:p>
    <w:p w:rsidR="00924129" w:rsidRPr="00335D62" w:rsidRDefault="00924129" w:rsidP="00924129">
      <w:pPr>
        <w:pStyle w:val="NormalWeb"/>
        <w:rPr>
          <w:rFonts w:asciiTheme="minorHAnsi" w:hAnsiTheme="minorHAnsi"/>
          <w:sz w:val="28"/>
          <w:szCs w:val="28"/>
        </w:rPr>
      </w:pPr>
      <w:r w:rsidRPr="00335D62">
        <w:rPr>
          <w:rFonts w:asciiTheme="minorHAnsi" w:hAnsiTheme="minorHAnsi"/>
          <w:sz w:val="28"/>
          <w:szCs w:val="28"/>
        </w:rPr>
        <w:t>Dalits/untouchables took care of the dirty work in society—for example, disposing of dead animals and cleaning toilets. This work was believed to make the Dalits so impure that their rights were limited to keep them separate from others in society. They were forbidden from entering temples, schools, or even from drinking from the same wells as the higher castes. Some people even believed that just seeing a Dalit was considered polluting, so Dalits were often confined to living in certain areas.</w:t>
      </w:r>
    </w:p>
    <w:p w:rsidR="00924129" w:rsidRPr="00335D62" w:rsidRDefault="00924129" w:rsidP="002F3D65">
      <w:pPr>
        <w:pStyle w:val="Heading5"/>
        <w:rPr>
          <w:rFonts w:asciiTheme="minorHAnsi" w:hAnsiTheme="minorHAnsi"/>
          <w:sz w:val="28"/>
          <w:szCs w:val="28"/>
        </w:rPr>
      </w:pPr>
      <w:r w:rsidRPr="00335D62">
        <w:rPr>
          <w:rFonts w:asciiTheme="minorHAnsi" w:hAnsiTheme="minorHAnsi"/>
          <w:sz w:val="28"/>
          <w:szCs w:val="28"/>
        </w:rPr>
        <w:t>The Caste System Today</w:t>
      </w:r>
      <w:r w:rsidR="002F3D65">
        <w:rPr>
          <w:rFonts w:asciiTheme="minorHAnsi" w:hAnsiTheme="minorHAnsi"/>
          <w:sz w:val="28"/>
          <w:szCs w:val="28"/>
        </w:rPr>
        <w:t xml:space="preserve"> - </w:t>
      </w:r>
      <w:r w:rsidRPr="00335D62">
        <w:rPr>
          <w:rFonts w:asciiTheme="minorHAnsi" w:hAnsiTheme="minorHAnsi"/>
          <w:sz w:val="28"/>
          <w:szCs w:val="28"/>
        </w:rPr>
        <w:t>As India became more urbanized in the 20th century, people of different castes began interacting with one another, particularly in the cities. The caste system was eventually made illegal in 1949. Ever since, the government has created laws protecting people from lower castes against discrimination. There are programs in place so that lower caste members can go to college, have government representation, and access good jobs. However, even now the old social systems of India continue to have a great deal of influence on the lives of its habitants. Discrimination and prejudice still exist, especially in rural areas. Statistics show that almost 90 percent of India's poor, and 95 percent of all illiterate Indians, are Dalits.</w:t>
      </w:r>
      <w:r w:rsidR="002F3D65">
        <w:rPr>
          <w:rFonts w:asciiTheme="minorHAnsi" w:hAnsiTheme="minorHAnsi"/>
          <w:sz w:val="28"/>
          <w:szCs w:val="28"/>
        </w:rPr>
        <w:t xml:space="preserve"> </w:t>
      </w:r>
      <w:r w:rsidRPr="00335D62">
        <w:rPr>
          <w:rFonts w:asciiTheme="minorHAnsi" w:hAnsiTheme="minorHAnsi"/>
          <w:sz w:val="28"/>
          <w:szCs w:val="28"/>
        </w:rPr>
        <w:t>You can see that an individual’s place within this system greatly impacted his or her life. Although life could be difficult for those in the lower castes, those at the top of the caste system were able to use their influence and power to further change the lives of Indian people.</w:t>
      </w:r>
    </w:p>
    <w:p w:rsidR="00924129" w:rsidRPr="00335D62" w:rsidRDefault="00924129">
      <w:pPr>
        <w:rPr>
          <w:sz w:val="28"/>
          <w:szCs w:val="28"/>
        </w:rPr>
      </w:pPr>
    </w:p>
    <w:sectPr w:rsidR="00924129" w:rsidRPr="00335D62" w:rsidSect="00335D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E17FD"/>
    <w:multiLevelType w:val="multilevel"/>
    <w:tmpl w:val="AB3C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24129"/>
    <w:rsid w:val="0008766D"/>
    <w:rsid w:val="000B7D9B"/>
    <w:rsid w:val="00227D8A"/>
    <w:rsid w:val="002F3D65"/>
    <w:rsid w:val="002F4227"/>
    <w:rsid w:val="00335D62"/>
    <w:rsid w:val="006B0B34"/>
    <w:rsid w:val="0092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F18C4-5366-4481-BD7B-F3EB658D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8A"/>
  </w:style>
  <w:style w:type="paragraph" w:styleId="Heading3">
    <w:name w:val="heading 3"/>
    <w:basedOn w:val="Normal"/>
    <w:link w:val="Heading3Char"/>
    <w:uiPriority w:val="9"/>
    <w:qFormat/>
    <w:rsid w:val="009241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41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9241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129"/>
    <w:rPr>
      <w:color w:val="0000FF"/>
      <w:u w:val="single"/>
    </w:rPr>
  </w:style>
  <w:style w:type="character" w:customStyle="1" w:styleId="Heading3Char">
    <w:name w:val="Heading 3 Char"/>
    <w:basedOn w:val="DefaultParagraphFont"/>
    <w:link w:val="Heading3"/>
    <w:uiPriority w:val="9"/>
    <w:rsid w:val="009241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412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4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924129"/>
    <w:rPr>
      <w:rFonts w:asciiTheme="majorHAnsi" w:eastAsiaTheme="majorEastAsia" w:hAnsiTheme="majorHAnsi" w:cstheme="majorBidi"/>
      <w:color w:val="243F60" w:themeColor="accent1" w:themeShade="7F"/>
    </w:rPr>
  </w:style>
  <w:style w:type="character" w:customStyle="1" w:styleId="view-arrow">
    <w:name w:val="view-arrow"/>
    <w:basedOn w:val="DefaultParagraphFont"/>
    <w:rsid w:val="00924129"/>
  </w:style>
  <w:style w:type="paragraph" w:styleId="BalloonText">
    <w:name w:val="Balloon Text"/>
    <w:basedOn w:val="Normal"/>
    <w:link w:val="BalloonTextChar"/>
    <w:uiPriority w:val="99"/>
    <w:semiHidden/>
    <w:unhideWhenUsed/>
    <w:rsid w:val="0092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6346">
      <w:bodyDiv w:val="1"/>
      <w:marLeft w:val="0"/>
      <w:marRight w:val="0"/>
      <w:marTop w:val="0"/>
      <w:marBottom w:val="0"/>
      <w:divBdr>
        <w:top w:val="none" w:sz="0" w:space="0" w:color="auto"/>
        <w:left w:val="none" w:sz="0" w:space="0" w:color="auto"/>
        <w:bottom w:val="none" w:sz="0" w:space="0" w:color="auto"/>
        <w:right w:val="none" w:sz="0" w:space="0" w:color="auto"/>
      </w:divBdr>
    </w:div>
    <w:div w:id="722212682">
      <w:bodyDiv w:val="1"/>
      <w:marLeft w:val="0"/>
      <w:marRight w:val="0"/>
      <w:marTop w:val="0"/>
      <w:marBottom w:val="0"/>
      <w:divBdr>
        <w:top w:val="none" w:sz="0" w:space="0" w:color="auto"/>
        <w:left w:val="none" w:sz="0" w:space="0" w:color="auto"/>
        <w:bottom w:val="none" w:sz="0" w:space="0" w:color="auto"/>
        <w:right w:val="none" w:sz="0" w:space="0" w:color="auto"/>
      </w:divBdr>
      <w:divsChild>
        <w:div w:id="33314528">
          <w:marLeft w:val="0"/>
          <w:marRight w:val="0"/>
          <w:marTop w:val="0"/>
          <w:marBottom w:val="0"/>
          <w:divBdr>
            <w:top w:val="none" w:sz="0" w:space="0" w:color="auto"/>
            <w:left w:val="none" w:sz="0" w:space="0" w:color="auto"/>
            <w:bottom w:val="none" w:sz="0" w:space="0" w:color="auto"/>
            <w:right w:val="none" w:sz="0" w:space="0" w:color="auto"/>
          </w:divBdr>
          <w:divsChild>
            <w:div w:id="344864128">
              <w:marLeft w:val="0"/>
              <w:marRight w:val="0"/>
              <w:marTop w:val="0"/>
              <w:marBottom w:val="0"/>
              <w:divBdr>
                <w:top w:val="none" w:sz="0" w:space="0" w:color="auto"/>
                <w:left w:val="none" w:sz="0" w:space="0" w:color="auto"/>
                <w:bottom w:val="none" w:sz="0" w:space="0" w:color="auto"/>
                <w:right w:val="none" w:sz="0" w:space="0" w:color="auto"/>
              </w:divBdr>
              <w:divsChild>
                <w:div w:id="594361012">
                  <w:marLeft w:val="0"/>
                  <w:marRight w:val="0"/>
                  <w:marTop w:val="0"/>
                  <w:marBottom w:val="0"/>
                  <w:divBdr>
                    <w:top w:val="none" w:sz="0" w:space="0" w:color="auto"/>
                    <w:left w:val="none" w:sz="0" w:space="0" w:color="auto"/>
                    <w:bottom w:val="none" w:sz="0" w:space="0" w:color="auto"/>
                    <w:right w:val="none" w:sz="0" w:space="0" w:color="auto"/>
                  </w:divBdr>
                  <w:divsChild>
                    <w:div w:id="685518702">
                      <w:marLeft w:val="0"/>
                      <w:marRight w:val="0"/>
                      <w:marTop w:val="0"/>
                      <w:marBottom w:val="0"/>
                      <w:divBdr>
                        <w:top w:val="none" w:sz="0" w:space="0" w:color="auto"/>
                        <w:left w:val="none" w:sz="0" w:space="0" w:color="auto"/>
                        <w:bottom w:val="none" w:sz="0" w:space="0" w:color="auto"/>
                        <w:right w:val="none" w:sz="0" w:space="0" w:color="auto"/>
                      </w:divBdr>
                      <w:divsChild>
                        <w:div w:id="2008095487">
                          <w:marLeft w:val="0"/>
                          <w:marRight w:val="0"/>
                          <w:marTop w:val="0"/>
                          <w:marBottom w:val="0"/>
                          <w:divBdr>
                            <w:top w:val="none" w:sz="0" w:space="0" w:color="auto"/>
                            <w:left w:val="none" w:sz="0" w:space="0" w:color="auto"/>
                            <w:bottom w:val="none" w:sz="0" w:space="0" w:color="auto"/>
                            <w:right w:val="none" w:sz="0" w:space="0" w:color="auto"/>
                          </w:divBdr>
                          <w:divsChild>
                            <w:div w:id="286160100">
                              <w:marLeft w:val="0"/>
                              <w:marRight w:val="0"/>
                              <w:marTop w:val="0"/>
                              <w:marBottom w:val="0"/>
                              <w:divBdr>
                                <w:top w:val="none" w:sz="0" w:space="0" w:color="auto"/>
                                <w:left w:val="none" w:sz="0" w:space="0" w:color="auto"/>
                                <w:bottom w:val="none" w:sz="0" w:space="0" w:color="auto"/>
                                <w:right w:val="none" w:sz="0" w:space="0" w:color="auto"/>
                              </w:divBdr>
                              <w:divsChild>
                                <w:div w:id="2125035335">
                                  <w:marLeft w:val="0"/>
                                  <w:marRight w:val="0"/>
                                  <w:marTop w:val="0"/>
                                  <w:marBottom w:val="0"/>
                                  <w:divBdr>
                                    <w:top w:val="none" w:sz="0" w:space="0" w:color="auto"/>
                                    <w:left w:val="none" w:sz="0" w:space="0" w:color="auto"/>
                                    <w:bottom w:val="none" w:sz="0" w:space="0" w:color="auto"/>
                                    <w:right w:val="none" w:sz="0" w:space="0" w:color="auto"/>
                                  </w:divBdr>
                                  <w:divsChild>
                                    <w:div w:id="635792915">
                                      <w:marLeft w:val="0"/>
                                      <w:marRight w:val="0"/>
                                      <w:marTop w:val="0"/>
                                      <w:marBottom w:val="0"/>
                                      <w:divBdr>
                                        <w:top w:val="none" w:sz="0" w:space="0" w:color="auto"/>
                                        <w:left w:val="none" w:sz="0" w:space="0" w:color="auto"/>
                                        <w:bottom w:val="none" w:sz="0" w:space="0" w:color="auto"/>
                                        <w:right w:val="none" w:sz="0" w:space="0" w:color="auto"/>
                                      </w:divBdr>
                                      <w:divsChild>
                                        <w:div w:id="288634217">
                                          <w:marLeft w:val="0"/>
                                          <w:marRight w:val="0"/>
                                          <w:marTop w:val="0"/>
                                          <w:marBottom w:val="0"/>
                                          <w:divBdr>
                                            <w:top w:val="none" w:sz="0" w:space="0" w:color="auto"/>
                                            <w:left w:val="none" w:sz="0" w:space="0" w:color="auto"/>
                                            <w:bottom w:val="none" w:sz="0" w:space="0" w:color="auto"/>
                                            <w:right w:val="none" w:sz="0" w:space="0" w:color="auto"/>
                                          </w:divBdr>
                                          <w:divsChild>
                                            <w:div w:id="556476502">
                                              <w:marLeft w:val="0"/>
                                              <w:marRight w:val="0"/>
                                              <w:marTop w:val="0"/>
                                              <w:marBottom w:val="0"/>
                                              <w:divBdr>
                                                <w:top w:val="none" w:sz="0" w:space="0" w:color="auto"/>
                                                <w:left w:val="none" w:sz="0" w:space="0" w:color="auto"/>
                                                <w:bottom w:val="none" w:sz="0" w:space="0" w:color="auto"/>
                                                <w:right w:val="none" w:sz="0" w:space="0" w:color="auto"/>
                                              </w:divBdr>
                                              <w:divsChild>
                                                <w:div w:id="100532745">
                                                  <w:marLeft w:val="0"/>
                                                  <w:marRight w:val="0"/>
                                                  <w:marTop w:val="0"/>
                                                  <w:marBottom w:val="0"/>
                                                  <w:divBdr>
                                                    <w:top w:val="none" w:sz="0" w:space="0" w:color="auto"/>
                                                    <w:left w:val="none" w:sz="0" w:space="0" w:color="auto"/>
                                                    <w:bottom w:val="none" w:sz="0" w:space="0" w:color="auto"/>
                                                    <w:right w:val="none" w:sz="0" w:space="0" w:color="auto"/>
                                                  </w:divBdr>
                                                  <w:divsChild>
                                                    <w:div w:id="1393775485">
                                                      <w:marLeft w:val="0"/>
                                                      <w:marRight w:val="0"/>
                                                      <w:marTop w:val="0"/>
                                                      <w:marBottom w:val="0"/>
                                                      <w:divBdr>
                                                        <w:top w:val="none" w:sz="0" w:space="0" w:color="auto"/>
                                                        <w:left w:val="none" w:sz="0" w:space="0" w:color="auto"/>
                                                        <w:bottom w:val="none" w:sz="0" w:space="0" w:color="auto"/>
                                                        <w:right w:val="none" w:sz="0" w:space="0" w:color="auto"/>
                                                      </w:divBdr>
                                                      <w:divsChild>
                                                        <w:div w:id="494033428">
                                                          <w:marLeft w:val="0"/>
                                                          <w:marRight w:val="0"/>
                                                          <w:marTop w:val="0"/>
                                                          <w:marBottom w:val="0"/>
                                                          <w:divBdr>
                                                            <w:top w:val="none" w:sz="0" w:space="0" w:color="auto"/>
                                                            <w:left w:val="none" w:sz="0" w:space="0" w:color="auto"/>
                                                            <w:bottom w:val="none" w:sz="0" w:space="0" w:color="auto"/>
                                                            <w:right w:val="none" w:sz="0" w:space="0" w:color="auto"/>
                                                          </w:divBdr>
                                                          <w:divsChild>
                                                            <w:div w:id="1791391433">
                                                              <w:marLeft w:val="0"/>
                                                              <w:marRight w:val="0"/>
                                                              <w:marTop w:val="0"/>
                                                              <w:marBottom w:val="0"/>
                                                              <w:divBdr>
                                                                <w:top w:val="none" w:sz="0" w:space="0" w:color="auto"/>
                                                                <w:left w:val="none" w:sz="0" w:space="0" w:color="auto"/>
                                                                <w:bottom w:val="none" w:sz="0" w:space="0" w:color="auto"/>
                                                                <w:right w:val="none" w:sz="0" w:space="0" w:color="auto"/>
                                                              </w:divBdr>
                                                              <w:divsChild>
                                                                <w:div w:id="885995811">
                                                                  <w:marLeft w:val="0"/>
                                                                  <w:marRight w:val="0"/>
                                                                  <w:marTop w:val="0"/>
                                                                  <w:marBottom w:val="0"/>
                                                                  <w:divBdr>
                                                                    <w:top w:val="none" w:sz="0" w:space="0" w:color="auto"/>
                                                                    <w:left w:val="none" w:sz="0" w:space="0" w:color="auto"/>
                                                                    <w:bottom w:val="none" w:sz="0" w:space="0" w:color="auto"/>
                                                                    <w:right w:val="none" w:sz="0" w:space="0" w:color="auto"/>
                                                                  </w:divBdr>
                                                                  <w:divsChild>
                                                                    <w:div w:id="823741210">
                                                                      <w:marLeft w:val="0"/>
                                                                      <w:marRight w:val="0"/>
                                                                      <w:marTop w:val="0"/>
                                                                      <w:marBottom w:val="0"/>
                                                                      <w:divBdr>
                                                                        <w:top w:val="none" w:sz="0" w:space="0" w:color="auto"/>
                                                                        <w:left w:val="none" w:sz="0" w:space="0" w:color="auto"/>
                                                                        <w:bottom w:val="none" w:sz="0" w:space="0" w:color="auto"/>
                                                                        <w:right w:val="none" w:sz="0" w:space="0" w:color="auto"/>
                                                                      </w:divBdr>
                                                                      <w:divsChild>
                                                                        <w:div w:id="7439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059">
                                                                  <w:marLeft w:val="0"/>
                                                                  <w:marRight w:val="0"/>
                                                                  <w:marTop w:val="0"/>
                                                                  <w:marBottom w:val="0"/>
                                                                  <w:divBdr>
                                                                    <w:top w:val="none" w:sz="0" w:space="0" w:color="auto"/>
                                                                    <w:left w:val="none" w:sz="0" w:space="0" w:color="auto"/>
                                                                    <w:bottom w:val="none" w:sz="0" w:space="0" w:color="auto"/>
                                                                    <w:right w:val="none" w:sz="0" w:space="0" w:color="auto"/>
                                                                  </w:divBdr>
                                                                  <w:divsChild>
                                                                    <w:div w:id="74521688">
                                                                      <w:marLeft w:val="0"/>
                                                                      <w:marRight w:val="0"/>
                                                                      <w:marTop w:val="0"/>
                                                                      <w:marBottom w:val="0"/>
                                                                      <w:divBdr>
                                                                        <w:top w:val="none" w:sz="0" w:space="0" w:color="auto"/>
                                                                        <w:left w:val="none" w:sz="0" w:space="0" w:color="auto"/>
                                                                        <w:bottom w:val="none" w:sz="0" w:space="0" w:color="auto"/>
                                                                        <w:right w:val="none" w:sz="0" w:space="0" w:color="auto"/>
                                                                      </w:divBdr>
                                                                      <w:divsChild>
                                                                        <w:div w:id="1369717149">
                                                                          <w:marLeft w:val="0"/>
                                                                          <w:marRight w:val="0"/>
                                                                          <w:marTop w:val="0"/>
                                                                          <w:marBottom w:val="0"/>
                                                                          <w:divBdr>
                                                                            <w:top w:val="none" w:sz="0" w:space="0" w:color="auto"/>
                                                                            <w:left w:val="none" w:sz="0" w:space="0" w:color="auto"/>
                                                                            <w:bottom w:val="none" w:sz="0" w:space="0" w:color="auto"/>
                                                                            <w:right w:val="none" w:sz="0" w:space="0" w:color="auto"/>
                                                                          </w:divBdr>
                                                                          <w:divsChild>
                                                                            <w:div w:id="1886477517">
                                                                              <w:marLeft w:val="0"/>
                                                                              <w:marRight w:val="0"/>
                                                                              <w:marTop w:val="0"/>
                                                                              <w:marBottom w:val="0"/>
                                                                              <w:divBdr>
                                                                                <w:top w:val="none" w:sz="0" w:space="0" w:color="auto"/>
                                                                                <w:left w:val="none" w:sz="0" w:space="0" w:color="auto"/>
                                                                                <w:bottom w:val="none" w:sz="0" w:space="0" w:color="auto"/>
                                                                                <w:right w:val="none" w:sz="0" w:space="0" w:color="auto"/>
                                                                              </w:divBdr>
                                                                              <w:divsChild>
                                                                                <w:div w:id="574320934">
                                                                                  <w:marLeft w:val="0"/>
                                                                                  <w:marRight w:val="0"/>
                                                                                  <w:marTop w:val="0"/>
                                                                                  <w:marBottom w:val="0"/>
                                                                                  <w:divBdr>
                                                                                    <w:top w:val="none" w:sz="0" w:space="0" w:color="auto"/>
                                                                                    <w:left w:val="none" w:sz="0" w:space="0" w:color="auto"/>
                                                                                    <w:bottom w:val="none" w:sz="0" w:space="0" w:color="auto"/>
                                                                                    <w:right w:val="none" w:sz="0" w:space="0" w:color="auto"/>
                                                                                  </w:divBdr>
                                                                                  <w:divsChild>
                                                                                    <w:div w:id="5254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86122">
                                                                          <w:marLeft w:val="0"/>
                                                                          <w:marRight w:val="0"/>
                                                                          <w:marTop w:val="0"/>
                                                                          <w:marBottom w:val="0"/>
                                                                          <w:divBdr>
                                                                            <w:top w:val="none" w:sz="0" w:space="0" w:color="auto"/>
                                                                            <w:left w:val="none" w:sz="0" w:space="0" w:color="auto"/>
                                                                            <w:bottom w:val="none" w:sz="0" w:space="0" w:color="auto"/>
                                                                            <w:right w:val="none" w:sz="0" w:space="0" w:color="auto"/>
                                                                          </w:divBdr>
                                                                        </w:div>
                                                                      </w:divsChild>
                                                                    </w:div>
                                                                    <w:div w:id="1218853260">
                                                                      <w:marLeft w:val="0"/>
                                                                      <w:marRight w:val="0"/>
                                                                      <w:marTop w:val="0"/>
                                                                      <w:marBottom w:val="0"/>
                                                                      <w:divBdr>
                                                                        <w:top w:val="none" w:sz="0" w:space="0" w:color="auto"/>
                                                                        <w:left w:val="none" w:sz="0" w:space="0" w:color="auto"/>
                                                                        <w:bottom w:val="none" w:sz="0" w:space="0" w:color="auto"/>
                                                                        <w:right w:val="none" w:sz="0" w:space="0" w:color="auto"/>
                                                                      </w:divBdr>
                                                                      <w:divsChild>
                                                                        <w:div w:id="19601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140357">
          <w:marLeft w:val="0"/>
          <w:marRight w:val="0"/>
          <w:marTop w:val="0"/>
          <w:marBottom w:val="0"/>
          <w:divBdr>
            <w:top w:val="none" w:sz="0" w:space="0" w:color="auto"/>
            <w:left w:val="none" w:sz="0" w:space="0" w:color="auto"/>
            <w:bottom w:val="none" w:sz="0" w:space="0" w:color="auto"/>
            <w:right w:val="none" w:sz="0" w:space="0" w:color="auto"/>
          </w:divBdr>
          <w:divsChild>
            <w:div w:id="947397946">
              <w:marLeft w:val="0"/>
              <w:marRight w:val="0"/>
              <w:marTop w:val="0"/>
              <w:marBottom w:val="0"/>
              <w:divBdr>
                <w:top w:val="none" w:sz="0" w:space="0" w:color="auto"/>
                <w:left w:val="none" w:sz="0" w:space="0" w:color="auto"/>
                <w:bottom w:val="none" w:sz="0" w:space="0" w:color="auto"/>
                <w:right w:val="none" w:sz="0" w:space="0" w:color="auto"/>
              </w:divBdr>
              <w:divsChild>
                <w:div w:id="16203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discoveryeducation.com/techbook2:concept/view/guidConceptId/a06b3b94-cc21-4bdb-87ac-89bace800069/guidUnitId/4bfdf53c-ce0f-4874-8b85-38381885a559" TargetMode="External"/><Relationship Id="rId13" Type="http://schemas.openxmlformats.org/officeDocument/2006/relationships/hyperlink" Target="http://app.discoveryeducation.com/techbook2:concept/view/guidConceptId/a06b3b94-cc21-4bdb-87ac-89bace800069/guidUnitId/5fd48bbd-ed21-439a-9f82-689d25faa913" TargetMode="External"/><Relationship Id="rId18" Type="http://schemas.openxmlformats.org/officeDocument/2006/relationships/hyperlink" Target="http://app.discoveryeducation.com/techbook2:concept/view/guidConceptId/a06b3b94-cc21-4bdb-87ac-89bace800069/guidUnitId/c615c56f-88cc-4fae-aabb-a49f77405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pp.discoveryeducation.com/techbook2:concept/view/guidConceptId/a06b3b94-cc21-4bdb-87ac-89bace800069/guidUnitId/5fd48bbd-ed21-439a-9f82-689d25faa913" TargetMode="External"/><Relationship Id="rId12" Type="http://schemas.openxmlformats.org/officeDocument/2006/relationships/hyperlink" Target="http://app.discoveryeducation.com/techbook2:concept/view/guidConceptId/a06b3b94-cc21-4bdb-87ac-89bace800069/guidUnitId/6485dfdc-7f82-4c0c-bc72-596d29e22e54" TargetMode="External"/><Relationship Id="rId17" Type="http://schemas.openxmlformats.org/officeDocument/2006/relationships/hyperlink" Target="http://app.discoveryeducation.com/techbook2:concept/view/guidConceptId/a06b3b94-cc21-4bdb-87ac-89bace800069/guidUnitId/a094225e-bbf5-47e1-9cf6-d85085e43725" TargetMode="External"/><Relationship Id="rId2" Type="http://schemas.openxmlformats.org/officeDocument/2006/relationships/styles" Target="styles.xml"/><Relationship Id="rId16" Type="http://schemas.openxmlformats.org/officeDocument/2006/relationships/hyperlink" Target="http://app.discoveryeducation.com/techbook2:concept/view/guidConceptId/a06b3b94-cc21-4bdb-87ac-89bace800069/guidUnitId/4bfdf53c-ce0f-4874-8b85-38381885a559" TargetMode="External"/><Relationship Id="rId20" Type="http://schemas.openxmlformats.org/officeDocument/2006/relationships/hyperlink" Target="http://app.discoveryeducation.com/techbook2:concept/view/guidConceptId/a06b3b94-cc21-4bdb-87ac-89bace800069/guidUnitId/6fe34f76-9fd4-4460-ac09-dc512803c5d1" TargetMode="External"/><Relationship Id="rId1" Type="http://schemas.openxmlformats.org/officeDocument/2006/relationships/numbering" Target="numbering.xml"/><Relationship Id="rId6" Type="http://schemas.openxmlformats.org/officeDocument/2006/relationships/hyperlink" Target="http://app.discoveryeducation.com/techbook2:concept/view/guidConceptId/a06b3b94-cc21-4bdb-87ac-89bace800069/guidUnitId/6fe34f76-9fd4-4460-ac09-dc512803c5d1" TargetMode="External"/><Relationship Id="rId11" Type="http://schemas.openxmlformats.org/officeDocument/2006/relationships/hyperlink" Target="http://app.discoveryeducation.com/techbook2:concept/view/guidConceptId/a06b3b94-cc21-4bdb-87ac-89bace800069/guidUnitId/c615c56f-88cc-4fae-aabb-a49f77405ed0" TargetMode="External"/><Relationship Id="rId5" Type="http://schemas.openxmlformats.org/officeDocument/2006/relationships/hyperlink" Target="http://app.discoveryeducation.com/techbook2:concept/view/guidConceptId/a06b3b94-cc21-4bdb-87ac-89bace800069/guidUnitId/2705579d-a567-4d5a-9d5b-11604d35c974" TargetMode="External"/><Relationship Id="rId15" Type="http://schemas.openxmlformats.org/officeDocument/2006/relationships/hyperlink" Target="http://app.discoveryeducation.com/techbook2:concept/view/guidConceptId/a06b3b94-cc21-4bdb-87ac-89bace800069/guidUnitId/aa0f8008-f1a2-4a25-b103-1e91457e92cc" TargetMode="External"/><Relationship Id="rId10" Type="http://schemas.openxmlformats.org/officeDocument/2006/relationships/hyperlink" Target="http://app.discoveryeducation.com/techbook2:concept/view/guidConceptId/a06b3b94-cc21-4bdb-87ac-89bace800069/guidUnitId/a094225e-bbf5-47e1-9cf6-d85085e43725" TargetMode="External"/><Relationship Id="rId19" Type="http://schemas.openxmlformats.org/officeDocument/2006/relationships/hyperlink" Target="http://app.discoveryeducation.com/techbook2:concept/view/guidConceptId/a06b3b94-cc21-4bdb-87ac-89bace800069/guidUnitId/2705579d-a567-4d5a-9d5b-11604d35c974" TargetMode="External"/><Relationship Id="rId4" Type="http://schemas.openxmlformats.org/officeDocument/2006/relationships/webSettings" Target="webSettings.xml"/><Relationship Id="rId9" Type="http://schemas.openxmlformats.org/officeDocument/2006/relationships/hyperlink" Target="http://app.discoveryeducation.com/techbook2:concept/view/guidConceptId/a06b3b94-cc21-4bdb-87ac-89bace800069/guidUnitId/aa0f8008-f1a2-4a25-b103-1e91457e92cc" TargetMode="External"/><Relationship Id="rId14" Type="http://schemas.openxmlformats.org/officeDocument/2006/relationships/hyperlink" Target="http://app.discoveryeducation.com/techbook2:concept/view/guidConceptId/a06b3b94-cc21-4bdb-87ac-89bace800069/guidUnitId/fa6f1861-6cd5-41ec-a713-1904c6875cd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frances.griffin</dc:creator>
  <cp:keywords/>
  <dc:description/>
  <cp:lastModifiedBy>Jamison-Dumas, Robin</cp:lastModifiedBy>
  <cp:revision>3</cp:revision>
  <cp:lastPrinted>2016-01-14T17:30:00Z</cp:lastPrinted>
  <dcterms:created xsi:type="dcterms:W3CDTF">2013-02-05T15:45:00Z</dcterms:created>
  <dcterms:modified xsi:type="dcterms:W3CDTF">2016-01-14T17:31:00Z</dcterms:modified>
</cp:coreProperties>
</file>